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BB62F" w14:textId="77777777" w:rsidR="00BA0D3C" w:rsidRDefault="00BA0D3C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52390037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19AEC204" w14:textId="77777777" w:rsidR="00BA0D3C" w:rsidRDefault="00BA0D3C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6C0868F0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019E3B0A" w14:textId="77777777" w:rsidR="009E3A1F" w:rsidRDefault="009E3A1F" w:rsidP="00FF031C">
      <w:pPr>
        <w:spacing w:after="0"/>
        <w:rPr>
          <w:rFonts w:ascii="Garamond" w:hAnsi="Garamond"/>
          <w:sz w:val="24"/>
          <w:szCs w:val="24"/>
        </w:rPr>
      </w:pPr>
    </w:p>
    <w:p w14:paraId="63B3D2F2" w14:textId="77777777" w:rsidR="00BA0D3C" w:rsidRPr="00B615C5" w:rsidRDefault="00BA0D3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262183A" w:rsidR="00001895" w:rsidRPr="004103AF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Señor</w:t>
      </w:r>
      <w:r w:rsidR="00F1288C" w:rsidRPr="004103AF">
        <w:rPr>
          <w:rFonts w:ascii="Garamond" w:hAnsi="Garamond"/>
          <w:sz w:val="22"/>
          <w:szCs w:val="22"/>
        </w:rPr>
        <w:t xml:space="preserve"> (a)</w:t>
      </w:r>
    </w:p>
    <w:p w14:paraId="3BF271AD" w14:textId="45DF5142" w:rsidR="00001895" w:rsidRPr="004103AF" w:rsidRDefault="00F1288C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4103AF">
        <w:rPr>
          <w:rFonts w:ascii="Garamond" w:hAnsi="Garamond"/>
          <w:b/>
          <w:bCs/>
          <w:sz w:val="22"/>
          <w:szCs w:val="22"/>
          <w:lang w:val="es-CO"/>
        </w:rPr>
        <w:t>ANÓNIMO</w:t>
      </w:r>
    </w:p>
    <w:p w14:paraId="193A83A9" w14:textId="69DB2FF1" w:rsidR="00001895" w:rsidRPr="004103AF" w:rsidRDefault="00001895" w:rsidP="00001895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4103AF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697E04E" w14:textId="77777777" w:rsidR="00BA0D3C" w:rsidRPr="009E3A1F" w:rsidRDefault="00BA0D3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4198FAD8" w14:textId="241BE2B2" w:rsidR="00BA0D3C" w:rsidRPr="004103AF" w:rsidRDefault="00001895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Asunto</w:t>
      </w:r>
      <w:r w:rsidR="000A2ECF" w:rsidRPr="004103AF">
        <w:rPr>
          <w:rFonts w:ascii="Garamond" w:hAnsi="Garamond"/>
          <w:sz w:val="22"/>
          <w:szCs w:val="22"/>
        </w:rPr>
        <w:tab/>
        <w:t xml:space="preserve">: </w:t>
      </w:r>
      <w:r w:rsidRPr="004103AF">
        <w:rPr>
          <w:rFonts w:ascii="Garamond" w:hAnsi="Garamond"/>
          <w:sz w:val="22"/>
          <w:szCs w:val="22"/>
        </w:rPr>
        <w:t xml:space="preserve"> </w:t>
      </w:r>
      <w:r w:rsidR="00BA0D3C" w:rsidRPr="004103AF">
        <w:rPr>
          <w:rFonts w:ascii="Garamond" w:hAnsi="Garamond"/>
          <w:sz w:val="22"/>
          <w:szCs w:val="22"/>
        </w:rPr>
        <w:t xml:space="preserve">Respuesta a solicitud </w:t>
      </w:r>
      <w:r w:rsidR="004103AF" w:rsidRPr="004103AF">
        <w:rPr>
          <w:rFonts w:ascii="Garamond" w:hAnsi="Garamond"/>
          <w:sz w:val="22"/>
          <w:szCs w:val="22"/>
        </w:rPr>
        <w:t>invasión espacio</w:t>
      </w:r>
      <w:r w:rsidR="00BA0D3C" w:rsidRPr="004103AF">
        <w:rPr>
          <w:rFonts w:ascii="Garamond" w:hAnsi="Garamond"/>
          <w:sz w:val="22"/>
          <w:szCs w:val="22"/>
        </w:rPr>
        <w:t xml:space="preserve"> público </w:t>
      </w:r>
      <w:r w:rsidR="004103AF" w:rsidRPr="004103AF">
        <w:rPr>
          <w:rFonts w:ascii="Garamond" w:hAnsi="Garamond"/>
          <w:sz w:val="22"/>
          <w:szCs w:val="22"/>
        </w:rPr>
        <w:t>Calle 17 A Sur No.6-29 Este</w:t>
      </w:r>
    </w:p>
    <w:p w14:paraId="486A5B94" w14:textId="77777777" w:rsidR="00E43EAD" w:rsidRPr="004103AF" w:rsidRDefault="009E3A1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 xml:space="preserve">Referencia:   Requerimiento Ciudadano Orfeo No. </w:t>
      </w:r>
      <w:r w:rsidR="00E43EAD" w:rsidRPr="004103AF">
        <w:rPr>
          <w:rFonts w:ascii="Garamond" w:hAnsi="Garamond"/>
          <w:sz w:val="22"/>
          <w:szCs w:val="22"/>
        </w:rPr>
        <w:t>20265410051822</w:t>
      </w:r>
    </w:p>
    <w:p w14:paraId="7819B127" w14:textId="77777777" w:rsidR="004103AF" w:rsidRPr="004103AF" w:rsidRDefault="004103AF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16132907" w:rsidR="00001895" w:rsidRPr="00001895" w:rsidRDefault="00F1288C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Respetado</w:t>
      </w:r>
      <w:r w:rsidR="00205BFA">
        <w:rPr>
          <w:rFonts w:ascii="Garamond" w:hAnsi="Garamond"/>
          <w:sz w:val="24"/>
          <w:szCs w:val="24"/>
        </w:rPr>
        <w:t xml:space="preserve"> (</w:t>
      </w:r>
      <w:proofErr w:type="gramStart"/>
      <w:r w:rsidR="00205BFA">
        <w:rPr>
          <w:rFonts w:ascii="Garamond" w:hAnsi="Garamond"/>
          <w:sz w:val="24"/>
          <w:szCs w:val="24"/>
        </w:rPr>
        <w:t xml:space="preserve">a) </w:t>
      </w:r>
      <w:r>
        <w:rPr>
          <w:rFonts w:ascii="Garamond" w:hAnsi="Garamond"/>
          <w:sz w:val="24"/>
          <w:szCs w:val="24"/>
        </w:rPr>
        <w:t xml:space="preserve"> ciudadano</w:t>
      </w:r>
      <w:proofErr w:type="gramEnd"/>
      <w:r>
        <w:rPr>
          <w:rFonts w:ascii="Garamond" w:hAnsi="Garamond"/>
          <w:sz w:val="24"/>
          <w:szCs w:val="24"/>
        </w:rPr>
        <w:t xml:space="preserve"> (a)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2640CB9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En atención al traslado efectuado por la Personería Local de San Cristóbal II (Radicado E-2026-0053220), mediante el cual se denuncia la ocupación indebida del espacio público en la Calle 17A Sur No. 6-29 Este, barrio San Cristóbal, consistente en invasión de andenes por actividades comerciales, descargue de mercancía en vía pública y reducción del espacio peatonal, esta Alcaldía Local informa:</w:t>
      </w:r>
    </w:p>
    <w:p w14:paraId="4348F185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0664CC3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1. Actuaciones programadas</w:t>
      </w:r>
    </w:p>
    <w:p w14:paraId="4F9BBFB0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9490EAC" w14:textId="39CCA936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Se ha ordenado la realización de un operativo de verificación en el sector denunciado, con el fin de constatar las condiciones de ocupación del espacio públic</w:t>
      </w:r>
      <w:r>
        <w:rPr>
          <w:rFonts w:ascii="Garamond" w:hAnsi="Garamond"/>
          <w:sz w:val="22"/>
          <w:szCs w:val="22"/>
        </w:rPr>
        <w:t xml:space="preserve">o a fin de </w:t>
      </w:r>
      <w:r w:rsidRPr="004103AF">
        <w:rPr>
          <w:rFonts w:ascii="Garamond" w:hAnsi="Garamond"/>
          <w:sz w:val="22"/>
          <w:szCs w:val="22"/>
        </w:rPr>
        <w:t>adoptar las medidas correctivas que correspondan.</w:t>
      </w:r>
    </w:p>
    <w:p w14:paraId="12C4B308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En caso de evidenciar incumplimientos normativos, se iniciarán los procedimientos administrativos de restitución del espacio público y se aplicarán las sanciones previstas en el Código Nacional de Seguridad y Convivencia Ciudadana.</w:t>
      </w:r>
    </w:p>
    <w:p w14:paraId="7FB5C7D9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BC0DA4C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2. Competencia normativa</w:t>
      </w:r>
    </w:p>
    <w:p w14:paraId="3083893A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1343409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Decreto Ley 1421 de 1993, artículo 86: atribuciones de los alcaldes locales para la protección, recuperación y conservación del espacio público.</w:t>
      </w:r>
    </w:p>
    <w:p w14:paraId="0ABD1F6E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Ley 1801 de 2016 – Código Nacional de Seguridad y Convivencia Ciudadana, artículos 140 y 181: medidas correctivas frente a ocupación indebida del espacio público.</w:t>
      </w:r>
    </w:p>
    <w:p w14:paraId="146B707E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Ley 1755 de 2015: garantía del derecho fundamental de petición.</w:t>
      </w:r>
    </w:p>
    <w:p w14:paraId="78C747B8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01755A8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A3DD297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3. Compromiso institucional</w:t>
      </w:r>
    </w:p>
    <w:p w14:paraId="60C4CC69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8E2C503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La Alcaldía Local de San Cristóbal reitera su compromiso con la protección de los derechos colectivos asociados al uso y goce del espacio público, y con la seguridad de los peatones y habitantes del sector.</w:t>
      </w:r>
    </w:p>
    <w:p w14:paraId="2EAD015F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8187B06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0FDB37BE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lastRenderedPageBreak/>
        <w:t>Trabajamos en equipo con la institucionalidad y ciudadanía para hacer de la localidad de San Cristóbal un territorio de oportunidades</w:t>
      </w:r>
    </w:p>
    <w:p w14:paraId="79213013" w14:textId="5C3460A2" w:rsidR="00827F07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06C02DD" w14:textId="77777777" w:rsidR="00827F07" w:rsidRDefault="00827F07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17F026E4" w14:textId="77777777" w:rsidR="00BA0D3C" w:rsidRDefault="00BA0D3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250E5B90" w:rsidR="00BD5EAD" w:rsidRPr="00827F07" w:rsidRDefault="00BD5EA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Pr="00827F07">
          <w:t>alcalde.scristobal@gobiernobogota.gov.co</w:t>
        </w:r>
      </w:hyperlink>
    </w:p>
    <w:p w14:paraId="561E1FCF" w14:textId="77777777" w:rsidR="00BA0D3C" w:rsidRDefault="00BA0D3C" w:rsidP="00BA0D3C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5CB721F6" wp14:editId="789ECB6E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23A6" w14:textId="77777777" w:rsidR="00BA0D3C" w:rsidRPr="00194C7E" w:rsidRDefault="00BA0D3C" w:rsidP="00BA0D3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298577AA" w14:textId="77777777" w:rsidR="00BA0D3C" w:rsidRDefault="00BA0D3C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1DAB070D" w14:textId="453A3E63" w:rsidR="004103AF" w:rsidRDefault="004103AF">
      <w:pPr>
        <w:suppressAutoHyphens w:val="0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br w:type="page"/>
      </w:r>
    </w:p>
    <w:p w14:paraId="66782C70" w14:textId="77777777" w:rsidR="004103AF" w:rsidRPr="00194C7E" w:rsidRDefault="004103AF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3880E5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5301CED0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36FCA8B8" w14:textId="77777777" w:rsidR="00BA0D3C" w:rsidRP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0C97A9A1" w14:textId="51DF01F4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NOTIFICACIÓN POR AVISO</w:t>
      </w:r>
    </w:p>
    <w:p w14:paraId="735ABE30" w14:textId="0B0F29EA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FC7BB9D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648561C9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100F2CD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3F040ADE" w14:textId="6C0543A5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Atendiendo que el peticionario no dejó dirección alguna con el fin de comunicarle el trámite dado al requerimiento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presentado y de conformidad con lo preceptuado en el artículo 209 de la Constitución Política y en el Párrafo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Primero del artículo 69 del Código de Procedimiento Administrativo y de lo Contencioso Administrativo (Ley 1437</w:t>
      </w:r>
    </w:p>
    <w:p w14:paraId="1921B2B4" w14:textId="6A1BC83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de 2011).</w:t>
      </w:r>
    </w:p>
    <w:p w14:paraId="46DD2679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66500BB" w14:textId="064457C3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fijación. Hoy, ________________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__________, se fija la presente comunicación, con el fin de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informar al peticionario el trámite adelantado respecto a su requerimiento, en l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a Cartelera del Área de Gestión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Policiva y Jurídica y/o en la página Web de la Alcaldía Local de San Cristóbal, siendo las Siete de la mañana (7:00</w:t>
      </w:r>
    </w:p>
    <w:p w14:paraId="7BD9F3DA" w14:textId="6AE2750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A.m.) por el término de cinco (5) días hábiles.</w:t>
      </w:r>
    </w:p>
    <w:p w14:paraId="0CB0D4C8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750E136" w14:textId="3101C581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des fijación. El presente oficio permaneció fijado en la cartelera del Área de Gest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ión Policiva y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Jurídica y/o en la página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Web de la Alcaldía Local de San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Cristóbal, por el término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de cinco (5) días hábiles, y se desfija hoy,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__________________, siendo las Cuatro y Treinta de la Tarde (4:</w:t>
      </w:r>
    </w:p>
    <w:p w14:paraId="3AD9ABDA" w14:textId="77777777" w:rsidR="009F161E" w:rsidRPr="00767361" w:rsidRDefault="009F161E" w:rsidP="009F161E">
      <w:pPr>
        <w:pStyle w:val="Sinespaciado"/>
        <w:jc w:val="both"/>
        <w:rPr>
          <w:rFonts w:ascii="Arial" w:hAnsi="Arial" w:cs="Arial"/>
          <w:spacing w:val="-4"/>
          <w:sz w:val="24"/>
          <w:szCs w:val="24"/>
          <w:lang w:val="es-CO"/>
        </w:rPr>
      </w:pPr>
    </w:p>
    <w:p w14:paraId="4B3EF8BA" w14:textId="77777777" w:rsidR="009F161E" w:rsidRPr="00767361" w:rsidRDefault="009F161E" w:rsidP="009F161E">
      <w:pPr>
        <w:pStyle w:val="Sinespaciado"/>
        <w:rPr>
          <w:rFonts w:ascii="Arial" w:hAnsi="Arial" w:cs="Arial"/>
          <w:spacing w:val="-4"/>
          <w:sz w:val="24"/>
          <w:szCs w:val="24"/>
          <w:lang w:val="es-CO"/>
        </w:rPr>
      </w:pPr>
    </w:p>
    <w:p w14:paraId="18BFB9EB" w14:textId="77777777" w:rsidR="004103AF" w:rsidRDefault="004103AF" w:rsidP="004103AF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0F417090" wp14:editId="5C880F77">
            <wp:extent cx="304800" cy="236220"/>
            <wp:effectExtent l="0" t="0" r="0" b="0"/>
            <wp:docPr id="324634018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C3641" w14:textId="77777777" w:rsidR="004103AF" w:rsidRPr="00194C7E" w:rsidRDefault="004103AF" w:rsidP="004103AF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1CCA12D7" w14:textId="77777777" w:rsidR="004103AF" w:rsidRDefault="004103AF" w:rsidP="004103AF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57673617" w14:textId="72188671" w:rsidR="00FF031C" w:rsidRPr="00DE7539" w:rsidRDefault="00FF031C" w:rsidP="004103AF">
      <w:pPr>
        <w:pStyle w:val="Sinespaciado"/>
        <w:rPr>
          <w:rFonts w:ascii="Arial" w:hAnsi="Arial" w:cs="Arial"/>
          <w:sz w:val="16"/>
          <w:szCs w:val="16"/>
          <w:lang w:val="pt-PT"/>
        </w:rPr>
      </w:pPr>
    </w:p>
    <w:sectPr w:rsidR="00FF031C" w:rsidRPr="00DE7539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451A7" w14:textId="77777777" w:rsidR="00215CB7" w:rsidRDefault="00215CB7" w:rsidP="0001578B">
      <w:pPr>
        <w:spacing w:after="0" w:line="240" w:lineRule="auto"/>
      </w:pPr>
      <w:r>
        <w:separator/>
      </w:r>
    </w:p>
  </w:endnote>
  <w:endnote w:type="continuationSeparator" w:id="0">
    <w:p w14:paraId="6A14304C" w14:textId="77777777" w:rsidR="00215CB7" w:rsidRDefault="00215CB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D7EC1" w14:textId="77777777" w:rsidR="00215CB7" w:rsidRDefault="00215CB7" w:rsidP="0001578B">
      <w:pPr>
        <w:spacing w:after="0" w:line="240" w:lineRule="auto"/>
      </w:pPr>
      <w:r>
        <w:separator/>
      </w:r>
    </w:p>
  </w:footnote>
  <w:footnote w:type="continuationSeparator" w:id="0">
    <w:p w14:paraId="3893395E" w14:textId="77777777" w:rsidR="00215CB7" w:rsidRDefault="00215CB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20265430211171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*20265430211171*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20265430211171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*20265430211171*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5F98089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368987">
    <w:abstractNumId w:val="1"/>
  </w:num>
  <w:num w:numId="2" w16cid:durableId="1291786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0C48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665CD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15CB7"/>
    <w:rsid w:val="00233A4C"/>
    <w:rsid w:val="00233F69"/>
    <w:rsid w:val="00241CFB"/>
    <w:rsid w:val="002565B2"/>
    <w:rsid w:val="00256665"/>
    <w:rsid w:val="002634EC"/>
    <w:rsid w:val="002666D4"/>
    <w:rsid w:val="00275562"/>
    <w:rsid w:val="00281703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45F8"/>
    <w:rsid w:val="00407385"/>
    <w:rsid w:val="004103AF"/>
    <w:rsid w:val="00414172"/>
    <w:rsid w:val="004308D3"/>
    <w:rsid w:val="0043417A"/>
    <w:rsid w:val="00452549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74D6A"/>
    <w:rsid w:val="00589D16"/>
    <w:rsid w:val="005A43D9"/>
    <w:rsid w:val="005A443D"/>
    <w:rsid w:val="005C4ED6"/>
    <w:rsid w:val="005D474E"/>
    <w:rsid w:val="005F4BD1"/>
    <w:rsid w:val="0063027A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021C5"/>
    <w:rsid w:val="0071761E"/>
    <w:rsid w:val="007260BF"/>
    <w:rsid w:val="007406F9"/>
    <w:rsid w:val="007424F7"/>
    <w:rsid w:val="00753E72"/>
    <w:rsid w:val="00760C0A"/>
    <w:rsid w:val="00762200"/>
    <w:rsid w:val="007633CB"/>
    <w:rsid w:val="00763ED6"/>
    <w:rsid w:val="007645D1"/>
    <w:rsid w:val="007657EE"/>
    <w:rsid w:val="00767361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A1146E"/>
    <w:rsid w:val="00A11BD0"/>
    <w:rsid w:val="00A12793"/>
    <w:rsid w:val="00A25FBF"/>
    <w:rsid w:val="00A274F6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5800"/>
    <w:rsid w:val="00AE0AC8"/>
    <w:rsid w:val="00AF3A78"/>
    <w:rsid w:val="00B00446"/>
    <w:rsid w:val="00B120A2"/>
    <w:rsid w:val="00B27569"/>
    <w:rsid w:val="00B4160E"/>
    <w:rsid w:val="00B4373C"/>
    <w:rsid w:val="00B52F33"/>
    <w:rsid w:val="00B615C5"/>
    <w:rsid w:val="00B62873"/>
    <w:rsid w:val="00B759C3"/>
    <w:rsid w:val="00B80A7A"/>
    <w:rsid w:val="00B83DA1"/>
    <w:rsid w:val="00B86E00"/>
    <w:rsid w:val="00B97D2D"/>
    <w:rsid w:val="00BA0D3C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B0CA6"/>
    <w:rsid w:val="00DE03D8"/>
    <w:rsid w:val="00DE7539"/>
    <w:rsid w:val="00DF0EC5"/>
    <w:rsid w:val="00E032E1"/>
    <w:rsid w:val="00E147B0"/>
    <w:rsid w:val="00E217E3"/>
    <w:rsid w:val="00E23624"/>
    <w:rsid w:val="00E26EA3"/>
    <w:rsid w:val="00E43EAD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B50CA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8FB3B-EC6A-474F-9C63-7CA8A1450C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2026-05-27T21:33:00Z</dcterms:created>
  <dcterms:modified xsi:type="dcterms:W3CDTF">2026-05-27T21:33:00Z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